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A7" w:rsidRPr="00EE17A7" w:rsidRDefault="008035F7" w:rsidP="00EE17A7">
      <w:pPr>
        <w:spacing w:after="480"/>
        <w:jc w:val="right"/>
        <w:rPr>
          <w:rFonts w:cstheme="minorHAnsi"/>
          <w:color w:val="548DD4" w:themeColor="text2" w:themeTint="99"/>
        </w:rPr>
      </w:pPr>
      <w:bookmarkStart w:id="0" w:name="_Hlk87430433"/>
      <w:r w:rsidRPr="00EE17A7">
        <w:rPr>
          <w:rFonts w:cstheme="minorHAnsi"/>
          <w:color w:val="548DD4" w:themeColor="text2" w:themeTint="99"/>
        </w:rPr>
        <w:t xml:space="preserve"> </w:t>
      </w:r>
      <w:r w:rsidR="00EE17A7" w:rsidRPr="00EE17A7">
        <w:rPr>
          <w:rFonts w:cstheme="minorHAnsi"/>
          <w:color w:val="548DD4" w:themeColor="text2" w:themeTint="99"/>
        </w:rPr>
        <w:t xml:space="preserve">[Ciudad], __ </w:t>
      </w:r>
      <w:r w:rsidR="00EE17A7" w:rsidRPr="00EE17A7">
        <w:rPr>
          <w:rFonts w:cstheme="minorHAnsi"/>
        </w:rPr>
        <w:t>de</w:t>
      </w:r>
      <w:r w:rsidR="00EE17A7" w:rsidRPr="00EE17A7">
        <w:rPr>
          <w:rFonts w:cstheme="minorHAnsi"/>
          <w:color w:val="548DD4" w:themeColor="text2" w:themeTint="99"/>
        </w:rPr>
        <w:t xml:space="preserve"> ______</w:t>
      </w:r>
      <w:r w:rsidR="00EE17A7" w:rsidRPr="00EE17A7">
        <w:rPr>
          <w:rFonts w:cstheme="minorHAnsi"/>
        </w:rPr>
        <w:t>de 20</w:t>
      </w:r>
      <w:r w:rsidR="00EE17A7" w:rsidRPr="00EE17A7">
        <w:rPr>
          <w:rFonts w:cstheme="minorHAnsi"/>
          <w:color w:val="548DD4" w:themeColor="text2" w:themeTint="99"/>
        </w:rPr>
        <w:t>__.</w:t>
      </w:r>
    </w:p>
    <w:bookmarkEnd w:id="0"/>
    <w:p w:rsidR="00EE17A7" w:rsidRPr="00EE17A7" w:rsidRDefault="00EE17A7" w:rsidP="00EE17A7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r w:rsidRPr="00EE17A7">
        <w:rPr>
          <w:rFonts w:eastAsia="Times New Roman" w:cstheme="minorHAnsi"/>
          <w:b/>
          <w:lang w:eastAsia="es-ES"/>
        </w:rPr>
        <w:t>ANEXO N°</w:t>
      </w:r>
      <w:r w:rsidR="00C306BD">
        <w:rPr>
          <w:rFonts w:eastAsia="Times New Roman" w:cstheme="minorHAnsi"/>
          <w:b/>
          <w:lang w:eastAsia="es-ES"/>
        </w:rPr>
        <w:t>6</w:t>
      </w:r>
    </w:p>
    <w:p w:rsidR="00EE17A7" w:rsidRPr="00EE17A7" w:rsidRDefault="00EE17A7" w:rsidP="00EE17A7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 w:rsidRPr="00EE17A7">
        <w:rPr>
          <w:rFonts w:cstheme="minorHAnsi"/>
          <w:b/>
        </w:rPr>
        <w:t>CONVENIO DE EJECUCIÓN</w:t>
      </w:r>
    </w:p>
    <w:p w:rsidR="00EE17A7" w:rsidRPr="00EE17A7" w:rsidRDefault="00EE17A7" w:rsidP="00EE17A7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CONCURSO DE PROPIEDAD INDUSTRIAL</w:t>
      </w:r>
      <w:r w:rsidRPr="00EE17A7">
        <w:rPr>
          <w:rFonts w:cstheme="minorHAnsi"/>
          <w:b/>
        </w:rPr>
        <w:t xml:space="preserve"> AÑO 2022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ab/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En Concepción/Chillán, a ...... de ..................   de ........... comparecen, por una parte,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Director de Innovación de la Universidad del Bío-Bío, en adelante la “Universidad” y por la otra el Investigador(a) Responsable,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……………………….. del Departamento de ………………, quienes acuerdan lo siguiente: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PRIMERO: ANTECEDENTES GENERALES</w:t>
      </w:r>
    </w:p>
    <w:p w:rsidR="00EE17A7" w:rsidRPr="00EE17A7" w:rsidRDefault="00EE17A7" w:rsidP="00EE17A7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 “Universidad” en el marco del Concurso de </w:t>
      </w:r>
      <w:r w:rsidR="005C431A">
        <w:rPr>
          <w:rFonts w:cstheme="minorHAnsi"/>
        </w:rPr>
        <w:t>Propiedad Industrial</w:t>
      </w:r>
      <w:r w:rsidRPr="00EE17A7">
        <w:rPr>
          <w:rFonts w:cstheme="minorHAnsi"/>
        </w:rPr>
        <w:t xml:space="preserve"> Año 2022 ha decidido aprobar el proyecto titulado</w:t>
      </w:r>
      <w:bookmarkStart w:id="1" w:name="_GoBack"/>
      <w:bookmarkEnd w:id="1"/>
      <w:r w:rsidRPr="00EE17A7">
        <w:rPr>
          <w:rFonts w:cstheme="minorHAnsi"/>
        </w:rPr>
        <w:t>: 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Código Interno: ……….</w:t>
      </w:r>
    </w:p>
    <w:p w:rsidR="00EE17A7" w:rsidRPr="00EE17A7" w:rsidRDefault="00EE17A7" w:rsidP="00EE17A7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fue seleccionado para apoyo financiero en conformidad a los términos que regulan su presentación.  El proyecto mencionado, en su versión definitiva y aprobada por el Comité de Evaluación del concurso, es conocido por las partes y se entiende forma parte integrante de este convenio para todos los efectos.</w:t>
      </w:r>
    </w:p>
    <w:p w:rsidR="00EE17A7" w:rsidRPr="00EE17A7" w:rsidRDefault="00EE17A7" w:rsidP="00EE17A7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tiene como objetivo general …………………………………………………………………………………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.</w:t>
      </w:r>
    </w:p>
    <w:p w:rsidR="00EE17A7" w:rsidRPr="00EE17A7" w:rsidRDefault="00EE17A7" w:rsidP="00EE17A7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Las Partes declaran que el proyecto es un todo y asumen las obligaciones que establece el presente convenio para todo el período de su ejecución. 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SEGUNDO: FINANCIAMIENTO Y PLAZOS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aporte financiero de la “Universidad” al proyecto es la cantidad de $............ </w:t>
      </w:r>
      <w:proofErr w:type="gramStart"/>
      <w:r w:rsidRPr="00EE17A7">
        <w:rPr>
          <w:rFonts w:cstheme="minorHAnsi"/>
        </w:rPr>
        <w:t>( …….</w:t>
      </w:r>
      <w:proofErr w:type="gramEnd"/>
      <w:r w:rsidRPr="00EE17A7">
        <w:rPr>
          <w:rFonts w:cstheme="minorHAnsi"/>
        </w:rPr>
        <w:t>), el que se ejecutará durante un periodo de …… meses.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tiene fecha de inicio el … de ……de 20… y fecha de término el .... de …… de 20…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lastRenderedPageBreak/>
        <w:t>TERCERO: OBLIGACIONES DEL INVESTIGADOR(A) RESPONSABLE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</w:t>
      </w:r>
      <w:r w:rsidRPr="00EE17A7">
        <w:rPr>
          <w:rFonts w:cstheme="minorHAnsi"/>
        </w:rPr>
        <w:t xml:space="preserve"> </w:t>
      </w:r>
      <w:r w:rsidRPr="00EE17A7">
        <w:rPr>
          <w:rFonts w:cstheme="minorHAnsi"/>
          <w:b/>
        </w:rPr>
        <w:t xml:space="preserve">Responsable </w:t>
      </w:r>
      <w:r w:rsidRPr="00EE17A7">
        <w:rPr>
          <w:rFonts w:cstheme="minorHAnsi"/>
        </w:rPr>
        <w:t>se obliga a:</w:t>
      </w:r>
    </w:p>
    <w:p w:rsidR="00EE17A7" w:rsidRPr="00EE17A7" w:rsidRDefault="00EE17A7" w:rsidP="00EE17A7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Ejecutar el proyecto de acuerdo a lo presentado en el formulario de postulación del concurso.  </w:t>
      </w:r>
    </w:p>
    <w:p w:rsidR="00EE17A7" w:rsidRPr="00EE17A7" w:rsidRDefault="00EE17A7" w:rsidP="00B63054">
      <w:pPr>
        <w:contextualSpacing/>
        <w:rPr>
          <w:rFonts w:cstheme="minorHAnsi"/>
          <w:spacing w:val="-3"/>
        </w:rPr>
      </w:pPr>
    </w:p>
    <w:p w:rsidR="00EE17A7" w:rsidRPr="00EE17A7" w:rsidRDefault="00EE17A7" w:rsidP="00EE17A7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pacing w:val="-3"/>
        </w:rPr>
      </w:pPr>
      <w:r w:rsidRPr="00EE17A7">
        <w:rPr>
          <w:rFonts w:cstheme="minorHAnsi"/>
        </w:rPr>
        <w:t>Cumplir íntegra, fiel y oportunamente el proyecto respecto la cual recibió financiamiento.</w:t>
      </w:r>
    </w:p>
    <w:p w:rsidR="00EE17A7" w:rsidRPr="00EE17A7" w:rsidRDefault="00EE17A7" w:rsidP="00EE17A7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EE17A7" w:rsidRPr="00EE17A7" w:rsidRDefault="00EE17A7" w:rsidP="00EE17A7">
      <w:pPr>
        <w:widowControl w:val="0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>Mientras no se haya cumplido cabalmente lo exigido en el proyecto y en las bases del concurso, a satisfacción de la Dirección de Innovación, el/la Investigador(a) Responsable quedará impedido de participar en futuros concursos internos de la Vicerrectoría de Investigación y Postgrado, hasta regularizar las situaciones pendientes a las que pudiera estar afecto.</w:t>
      </w:r>
    </w:p>
    <w:p w:rsidR="00EE17A7" w:rsidRPr="00EE17A7" w:rsidRDefault="00EE17A7" w:rsidP="00EE17A7">
      <w:pPr>
        <w:rPr>
          <w:rFonts w:cstheme="minorHAnsi"/>
        </w:rPr>
      </w:pPr>
    </w:p>
    <w:p w:rsidR="00EE17A7" w:rsidRPr="00EE17A7" w:rsidRDefault="00EE17A7" w:rsidP="00EE17A7">
      <w:pPr>
        <w:widowControl w:val="0"/>
        <w:numPr>
          <w:ilvl w:val="0"/>
          <w:numId w:val="30"/>
        </w:numPr>
        <w:spacing w:after="120" w:line="240" w:lineRule="auto"/>
        <w:jc w:val="both"/>
        <w:rPr>
          <w:rFonts w:eastAsia="Times New Roman" w:cstheme="minorHAnsi"/>
          <w:spacing w:val="-2"/>
          <w:lang w:eastAsia="es-ES"/>
        </w:rPr>
      </w:pPr>
      <w:r w:rsidRPr="00EE17A7">
        <w:rPr>
          <w:rFonts w:eastAsia="Times New Roman" w:cstheme="minorHAnsi"/>
          <w:spacing w:val="-2"/>
          <w:lang w:eastAsia="es-ES"/>
        </w:rPr>
        <w:t>Informar a la Dirección de Innovación, de inmediato, de cualquier hecho sobreviniente que le impida desarrollar con normalidad el proyecto.  La Dirección de Innovación, previo conocimiento y ponderación de las causales planteadas podrá poner término anticipado al proyecto.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EE17A7" w:rsidRPr="00EE17A7" w:rsidRDefault="00EE17A7" w:rsidP="00B6305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CUARTO: DISPOSICIONES FINALES</w:t>
      </w:r>
    </w:p>
    <w:p w:rsidR="00EE17A7" w:rsidRPr="00EE17A7" w:rsidRDefault="00EE17A7" w:rsidP="00EE17A7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 Responsable</w:t>
      </w:r>
      <w:r w:rsidRPr="00EE17A7">
        <w:rPr>
          <w:rFonts w:cstheme="minorHAnsi"/>
        </w:rPr>
        <w:t xml:space="preserve"> declara conocer que el Proyecto a que se refiere este convenio, se encuentra regido en general por las bases del Concurso de </w:t>
      </w:r>
      <w:r w:rsidR="00B63054">
        <w:rPr>
          <w:rFonts w:cstheme="minorHAnsi"/>
        </w:rPr>
        <w:t>Propiedad Industrial</w:t>
      </w:r>
      <w:r w:rsidRPr="00EE17A7">
        <w:rPr>
          <w:rFonts w:cstheme="minorHAnsi"/>
        </w:rPr>
        <w:t xml:space="preserve"> Año 2022.</w:t>
      </w:r>
    </w:p>
    <w:p w:rsidR="00EE17A7" w:rsidRPr="00EE17A7" w:rsidRDefault="00EE17A7" w:rsidP="00B63054">
      <w:pPr>
        <w:jc w:val="both"/>
        <w:rPr>
          <w:rFonts w:cstheme="minorHAnsi"/>
        </w:rPr>
      </w:pPr>
      <w:r w:rsidRPr="00EE17A7">
        <w:rPr>
          <w:rFonts w:cstheme="minorHAnsi"/>
        </w:rPr>
        <w:t xml:space="preserve">En señal de la conformidad de las partes, el presente Convenio se firma en dos ejemplares de igual tenor y fecha, quedando uno en poder de la Dirección de Innovación de la Universidad del Bío-Bío y la otra en poder del/la Investigador(a) Responsable.  </w:t>
      </w:r>
    </w:p>
    <w:p w:rsidR="00EE17A7" w:rsidRDefault="00EE17A7" w:rsidP="00EE17A7">
      <w:pPr>
        <w:spacing w:after="0" w:line="24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p w:rsidR="00B63054" w:rsidRPr="00EE17A7" w:rsidRDefault="00B63054" w:rsidP="00EE17A7">
      <w:pPr>
        <w:spacing w:after="0" w:line="24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p w:rsidR="00EE17A7" w:rsidRPr="00EE17A7" w:rsidRDefault="00EE17A7" w:rsidP="00EE17A7">
      <w:pPr>
        <w:spacing w:after="0" w:line="24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p w:rsidR="00EE17A7" w:rsidRPr="00EE17A7" w:rsidRDefault="00EE17A7" w:rsidP="00EE17A7">
      <w:pPr>
        <w:spacing w:after="0" w:line="24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  <w:gridCol w:w="5008"/>
      </w:tblGrid>
      <w:tr w:rsidR="00EE17A7" w:rsidRPr="00EE17A7" w:rsidTr="00A8799D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EE17A7" w:rsidRPr="00EE17A7" w:rsidRDefault="00EE17A7" w:rsidP="00EE17A7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EE17A7" w:rsidRPr="00EE17A7" w:rsidRDefault="00EE17A7" w:rsidP="00EE17A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</w:tcPr>
          <w:p w:rsidR="00EE17A7" w:rsidRPr="00EE17A7" w:rsidRDefault="00EE17A7" w:rsidP="00EE17A7">
            <w:pPr>
              <w:jc w:val="center"/>
              <w:rPr>
                <w:rFonts w:cstheme="minorHAnsi"/>
              </w:rPr>
            </w:pPr>
          </w:p>
        </w:tc>
      </w:tr>
      <w:tr w:rsidR="00EE17A7" w:rsidRPr="00EE17A7" w:rsidTr="00A8799D">
        <w:tc>
          <w:tcPr>
            <w:tcW w:w="4679" w:type="dxa"/>
            <w:shd w:val="clear" w:color="auto" w:fill="auto"/>
          </w:tcPr>
          <w:p w:rsidR="00EE17A7" w:rsidRPr="00EE17A7" w:rsidRDefault="00EE17A7" w:rsidP="00EE17A7">
            <w:pPr>
              <w:spacing w:line="240" w:lineRule="auto"/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Director de Innovación</w:t>
            </w:r>
          </w:p>
        </w:tc>
        <w:tc>
          <w:tcPr>
            <w:tcW w:w="236" w:type="dxa"/>
            <w:shd w:val="clear" w:color="auto" w:fill="auto"/>
          </w:tcPr>
          <w:p w:rsidR="00EE17A7" w:rsidRPr="00EE17A7" w:rsidRDefault="00EE17A7" w:rsidP="00EE17A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EE17A7" w:rsidRPr="00EE17A7" w:rsidRDefault="00EE17A7" w:rsidP="00EE17A7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Investigador(a) Responsable</w:t>
            </w:r>
          </w:p>
        </w:tc>
      </w:tr>
      <w:tr w:rsidR="00EE17A7" w:rsidRPr="00EE17A7" w:rsidTr="00A8799D">
        <w:tc>
          <w:tcPr>
            <w:tcW w:w="4679" w:type="dxa"/>
            <w:shd w:val="clear" w:color="auto" w:fill="auto"/>
          </w:tcPr>
          <w:p w:rsidR="00EE17A7" w:rsidRPr="00EE17A7" w:rsidRDefault="00EE17A7" w:rsidP="00EE17A7">
            <w:pPr>
              <w:spacing w:line="240" w:lineRule="auto"/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Universidad del Bío-Bío</w:t>
            </w:r>
          </w:p>
        </w:tc>
        <w:tc>
          <w:tcPr>
            <w:tcW w:w="236" w:type="dxa"/>
            <w:shd w:val="clear" w:color="auto" w:fill="auto"/>
          </w:tcPr>
          <w:p w:rsidR="00EE17A7" w:rsidRPr="00EE17A7" w:rsidRDefault="00EE17A7" w:rsidP="00EE17A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EE17A7" w:rsidRPr="00EE17A7" w:rsidRDefault="00EE17A7" w:rsidP="00EE17A7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 xml:space="preserve">Proyecto Código Interno </w:t>
            </w:r>
            <w:proofErr w:type="gramStart"/>
            <w:r w:rsidRPr="00EE17A7">
              <w:rPr>
                <w:rFonts w:cstheme="minorHAnsi"/>
              </w:rPr>
              <w:t>…….</w:t>
            </w:r>
            <w:proofErr w:type="gramEnd"/>
          </w:p>
        </w:tc>
      </w:tr>
    </w:tbl>
    <w:p w:rsidR="003D75B7" w:rsidRPr="00232EB7" w:rsidRDefault="003D75B7" w:rsidP="00B63054">
      <w:pPr>
        <w:tabs>
          <w:tab w:val="left" w:pos="1993"/>
        </w:tabs>
        <w:rPr>
          <w:rFonts w:ascii="Arial" w:hAnsi="Arial" w:cs="Arial"/>
          <w:b/>
          <w:sz w:val="16"/>
          <w:szCs w:val="16"/>
        </w:rPr>
      </w:pPr>
    </w:p>
    <w:sectPr w:rsidR="003D75B7" w:rsidRPr="00232EB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CB" w:rsidRDefault="00B14FCB" w:rsidP="00C8454B">
      <w:pPr>
        <w:spacing w:after="0" w:line="240" w:lineRule="auto"/>
      </w:pPr>
      <w:r>
        <w:separator/>
      </w:r>
    </w:p>
  </w:endnote>
  <w:endnote w:type="continuationSeparator" w:id="0">
    <w:p w:rsidR="00B14FCB" w:rsidRDefault="00B14FCB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0D6FE0">
          <w:rPr>
            <w:rFonts w:ascii="Copperplate Gothic Light" w:hAnsi="Copperplate Gothic Light"/>
            <w:sz w:val="16"/>
            <w:szCs w:val="16"/>
          </w:rPr>
          <w:t>PROPIEDAD INDUSTRIAL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CB" w:rsidRDefault="00B14FCB" w:rsidP="00C8454B">
      <w:pPr>
        <w:spacing w:after="0" w:line="240" w:lineRule="auto"/>
      </w:pPr>
      <w:r>
        <w:separator/>
      </w:r>
    </w:p>
  </w:footnote>
  <w:footnote w:type="continuationSeparator" w:id="0">
    <w:p w:rsidR="00B14FCB" w:rsidRDefault="00B14FCB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1"/>
  </w:num>
  <w:num w:numId="15">
    <w:abstractNumId w:val="2"/>
  </w:num>
  <w:num w:numId="16">
    <w:abstractNumId w:val="26"/>
  </w:num>
  <w:num w:numId="17">
    <w:abstractNumId w:val="16"/>
  </w:num>
  <w:num w:numId="18">
    <w:abstractNumId w:val="4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3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0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7854"/>
    <w:rsid w:val="00481A6B"/>
    <w:rsid w:val="00495D99"/>
    <w:rsid w:val="004966DE"/>
    <w:rsid w:val="004A2492"/>
    <w:rsid w:val="004B1731"/>
    <w:rsid w:val="004B293E"/>
    <w:rsid w:val="004B3406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B4F68"/>
    <w:rsid w:val="007C2EBE"/>
    <w:rsid w:val="007C77FE"/>
    <w:rsid w:val="007E6FBB"/>
    <w:rsid w:val="007E7594"/>
    <w:rsid w:val="007F0DE8"/>
    <w:rsid w:val="008035F7"/>
    <w:rsid w:val="00804050"/>
    <w:rsid w:val="008151E3"/>
    <w:rsid w:val="00824849"/>
    <w:rsid w:val="00830A40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4FCB"/>
    <w:rsid w:val="00B15EF0"/>
    <w:rsid w:val="00B20DB4"/>
    <w:rsid w:val="00B24238"/>
    <w:rsid w:val="00B25736"/>
    <w:rsid w:val="00B324CE"/>
    <w:rsid w:val="00B32E4F"/>
    <w:rsid w:val="00B37BCC"/>
    <w:rsid w:val="00B40F70"/>
    <w:rsid w:val="00B446A0"/>
    <w:rsid w:val="00B46115"/>
    <w:rsid w:val="00B51CE7"/>
    <w:rsid w:val="00B63054"/>
    <w:rsid w:val="00B6387F"/>
    <w:rsid w:val="00B817E4"/>
    <w:rsid w:val="00B94E9E"/>
    <w:rsid w:val="00B968BA"/>
    <w:rsid w:val="00B97B4A"/>
    <w:rsid w:val="00BA220B"/>
    <w:rsid w:val="00BB2CE0"/>
    <w:rsid w:val="00BB32EC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06BD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506C6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48FF-C45C-4BE2-AB86-1BE12DBB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45</cp:revision>
  <cp:lastPrinted>2022-11-08T15:43:00Z</cp:lastPrinted>
  <dcterms:created xsi:type="dcterms:W3CDTF">2019-08-09T19:27:00Z</dcterms:created>
  <dcterms:modified xsi:type="dcterms:W3CDTF">2022-12-14T12:59:00Z</dcterms:modified>
</cp:coreProperties>
</file>